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left"/>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kinsoku/>
        <w:wordWrap/>
        <w:overflowPunct/>
        <w:topLinePunct w:val="0"/>
        <w:autoSpaceDE/>
        <w:autoSpaceDN/>
        <w:bidi w:val="0"/>
        <w:adjustRightInd/>
        <w:spacing w:line="576" w:lineRule="exact"/>
        <w:jc w:val="left"/>
        <w:textAlignment w:val="auto"/>
        <w:outlineLvl w:val="9"/>
        <w:rPr>
          <w:rFonts w:ascii="黑体" w:hAnsi="黑体" w:eastAsia="黑体" w:cs="黑体"/>
          <w:bCs/>
          <w:sz w:val="32"/>
          <w:szCs w:val="32"/>
        </w:rPr>
      </w:pPr>
    </w:p>
    <w:p>
      <w:pPr>
        <w:pStyle w:val="27"/>
        <w:keepNext w:val="0"/>
        <w:keepLines w:val="0"/>
        <w:pageBreakBefore w:val="0"/>
        <w:kinsoku/>
        <w:wordWrap/>
        <w:overflowPunct/>
        <w:topLinePunct w:val="0"/>
        <w:autoSpaceDE/>
        <w:autoSpaceDN/>
        <w:bidi w:val="0"/>
        <w:adjustRightInd/>
        <w:spacing w:after="156" w:line="576" w:lineRule="exact"/>
        <w:textAlignment w:val="auto"/>
        <w:outlineLvl w:val="9"/>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考场规则及考试相关法律法规</w:t>
      </w:r>
      <w:bookmarkStart w:id="0" w:name="_GoBack"/>
      <w:bookmarkEnd w:id="0"/>
    </w:p>
    <w:p>
      <w:pPr>
        <w:pStyle w:val="27"/>
        <w:keepNext w:val="0"/>
        <w:keepLines w:val="0"/>
        <w:pageBreakBefore w:val="0"/>
        <w:kinsoku/>
        <w:wordWrap/>
        <w:overflowPunct/>
        <w:topLinePunct w:val="0"/>
        <w:autoSpaceDE/>
        <w:autoSpaceDN/>
        <w:bidi w:val="0"/>
        <w:adjustRightInd/>
        <w:spacing w:after="156" w:line="576" w:lineRule="exact"/>
        <w:textAlignment w:val="auto"/>
        <w:outlineLvl w:val="9"/>
      </w:pP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黑体" w:hAnsi="黑体" w:eastAsia="黑体" w:cs="黑体"/>
          <w:bCs/>
          <w:sz w:val="32"/>
          <w:szCs w:val="32"/>
        </w:rPr>
      </w:pPr>
      <w:r>
        <w:rPr>
          <w:rFonts w:hint="eastAsia" w:ascii="黑体" w:hAnsi="黑体" w:eastAsia="黑体" w:cs="黑体"/>
          <w:bCs/>
          <w:sz w:val="32"/>
          <w:szCs w:val="32"/>
        </w:rPr>
        <w:t>一、考场规则</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1.在考试开始前30分钟，凭准考证和身份证进入考场，对号入座，并将准考证、身份证放在桌面上。</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2.开始考试30分钟后，不得入场；考试期间，不得提前交卷、退场。</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color w:val="000000"/>
          <w:sz w:val="32"/>
          <w:szCs w:val="32"/>
        </w:rPr>
      </w:pPr>
      <w:r>
        <w:rPr>
          <w:rFonts w:hint="eastAsia" w:ascii="仿宋" w:hAnsi="仿宋" w:eastAsia="仿宋" w:cs="仿宋"/>
          <w:sz w:val="32"/>
          <w:szCs w:val="32"/>
        </w:rPr>
        <w:t>3.</w:t>
      </w:r>
      <w:r>
        <w:rPr>
          <w:rFonts w:hint="eastAsia" w:ascii="仿宋" w:hAnsi="仿宋" w:eastAsia="仿宋" w:cs="仿宋"/>
          <w:color w:val="000000"/>
          <w:sz w:val="32"/>
          <w:szCs w:val="32"/>
        </w:rPr>
        <w:t>考生应严格按照规定携带文具，开考后考生不得传递任何物品。</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4.除规定可携带的文具以外，严禁将各种电子、通信、计算、存储或其它设备带至座位。已带入考场的要按监考人员的要求切断电源并放在指定位置。凡发现将上述各种设备带至座位，一律按照相关规定处理。</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5.试卷发放后，考生必须首先在答题卡规定的位置上用黑色的钢笔、签字笔或圆珠笔准确填写本人姓名和准考证号，用2B铅笔在准考证号对应位置填涂，不得做其他标记；听统一铃声开始答题，否则，按违纪处理。</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6.考生不得要求监考人员解释试题，如遇试卷分发错误，页码序号不对、字迹模糊或答题卡有折皱、污点等问题，应举手询问。</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7.考生应严格按照试卷中的答题须知作答，未按要求作答的，按零分处理。</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8.考生在考场内必须保持安静，禁止吸烟，严禁交头接耳，不得窥视他人试卷、答题卡及其他答题材料，或为他人窥视提供便利。严禁抄袭。</w:t>
      </w:r>
    </w:p>
    <w:p>
      <w:pPr>
        <w:keepNext w:val="0"/>
        <w:keepLines w:val="0"/>
        <w:pageBreakBefore w:val="0"/>
        <w:kinsoku/>
        <w:wordWrap/>
        <w:overflowPunct/>
        <w:topLinePunct w:val="0"/>
        <w:autoSpaceDE/>
        <w:autoSpaceDN/>
        <w:bidi w:val="0"/>
        <w:adjustRightInd/>
        <w:spacing w:line="576"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9.考试结束铃响，考生应立即停止答题。考生交卷时应将试卷、答题卡分别反面向上放在桌面上，经监考人员清点允许后，方可离开考场。不得将试卷、答题卡和草稿纸带出考场。</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10.考生应服从考试工作人员管理，接受监考人员的监督和检查。对无理取闹，辱骂、威胁、报复工作人员者，按有关纪律和规定处理。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textAlignment w:val="auto"/>
        <w:outlineLvl w:val="9"/>
        <w:rPr>
          <w:rFonts w:ascii="黑体" w:hAnsi="黑体" w:eastAsia="黑体" w:cs="黑体"/>
          <w:color w:val="000000"/>
          <w:kern w:val="0"/>
          <w:sz w:val="32"/>
          <w:szCs w:val="32"/>
        </w:rPr>
      </w:pPr>
      <w:r>
        <w:rPr>
          <w:rFonts w:hint="eastAsia" w:ascii="黑体" w:hAnsi="黑体" w:eastAsia="黑体" w:cs="黑体"/>
          <w:color w:val="000000"/>
          <w:kern w:val="0"/>
          <w:sz w:val="32"/>
          <w:szCs w:val="32"/>
        </w:rPr>
        <w:t>二、《公务员录用违规违纪行为处理办法》相关规定</w:t>
      </w:r>
    </w:p>
    <w:p>
      <w:pPr>
        <w:keepNext w:val="0"/>
        <w:keepLines w:val="0"/>
        <w:pageBreakBefore w:val="0"/>
        <w:widowControl/>
        <w:shd w:val="clear" w:color="auto" w:fill="FFFFFF"/>
        <w:kinsoku/>
        <w:wordWrap/>
        <w:overflowPunct/>
        <w:topLinePunct w:val="0"/>
        <w:autoSpaceDE/>
        <w:autoSpaceDN/>
        <w:bidi w:val="0"/>
        <w:adjustRightInd/>
        <w:spacing w:line="576" w:lineRule="exact"/>
        <w:ind w:firstLine="643"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（2021年9月18日中共中央组织部、人力资源社会保障部发布《公务员录用违规违纪行为处理办法》）</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第六条  报考者在考试过程中有下列行为之一的，由具体组织实施考试的考试机构、招录机关或者公务员主管部门给予其所涉科目（场次）考试成绩为零分的处理：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（一）将规定以外的物品带入考场，经提醒仍未按要求放在指定位置的；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（二）参加考试时未按规定时间入场、离场的；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（三）未在指定座位参加考试，或者擅自离开座位、出入考场的；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（四）未按规定填写（填涂）、录入本人或者考试相关信息，以及在规定以外的位置标注本人信息或者其他特殊标记的；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（五）故意损坏本人试卷、答题卡（答题纸）等考场配发材料或者本人使用的考试机等设施设备的；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（六）在考试开始信号发出前答题的，或者在考试结束信号发出后继续答题的；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（七）其他情节较轻的违规违纪行为。</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第七条  报考者在考试过程中有下列行为之一的，由设区的市级以上公务员主管部门给予其取消本次考试资格并五年内限制报考公务员的处理：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（一）抄袭他人答题信息或者协助他人抄袭答题信息的；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（二）查看、偷听违规带入考场与考试有关的文字、视听资料的；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（三）使用禁止携带的通讯设备或者具有计算、存储功能电子设备的；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（四）携带具有避开或者突破考场防范作弊的安全管理措施，获取、记录、传递、接收、存储考试试题、答案等功能的程序、工具，以及专门用于作弊的程序、工具（以下简称作弊器材）的；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（五）抢夺、故意损坏他人试卷、答题卡（答题纸）、草稿纸等考场配发材料或者他人使用的考试机等设施设备的；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（六）违反规定将试卷、答题卡（答题纸）等考场配发材料带出考场的；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（七）其他情节严重、影响恶劣的违规违纪行为。</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第八条  报考者在考试过程中有下列行为之一的，由省级以上公务员主管部门给予其取消本次考试资格并终身限制报考公务员的处理：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（一）使用伪造、变造或者盗用他人的居民身份证、准考证以及其他证明材料参加考试的；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（二）3人以上串通作弊或者参与有组织作弊的；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（三）代替他人或者让他人代替自己参加考试的；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（四）使用本办法第七条第四项所列作弊器材的；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（五）非法侵入考试信息系统或者非法获取、删除、修改、增加系统数据的；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（六）其他情节特别严重、影响特别恶劣的违规违纪行为。</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第九条  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报考者之间同一科目作答内容雷同，并有其他相关证据证明其作弊行为成立的，视具体情形按照本办法第七条、第八条的规定处理。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第十二条  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（一）故意扰乱考点、考场等工作场所秩序的；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（二）拒绝、妨碍工作人员履行管理职责的；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（三）威胁、侮辱、诽谤、诬陷、殴打工作人员或者其他报考者的；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（四）通过搞利益输送或者利益交换，谋取考试资格、录用机会、经济利益以及其他不当利益的；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（五）购买本办法第七条第四项所列作弊器材的；</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（六）其他扰乱公务员录用工作秩序的行为。</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textAlignment w:val="auto"/>
        <w:outlineLvl w:val="9"/>
        <w:rPr>
          <w:rFonts w:ascii="黑体" w:hAnsi="黑体" w:eastAsia="黑体" w:cs="黑体"/>
          <w:color w:val="000000"/>
          <w:kern w:val="0"/>
          <w:sz w:val="32"/>
          <w:szCs w:val="32"/>
        </w:rPr>
      </w:pPr>
      <w:r>
        <w:rPr>
          <w:rFonts w:hint="eastAsia" w:ascii="黑体" w:hAnsi="黑体" w:eastAsia="黑体" w:cs="黑体"/>
          <w:color w:val="000000"/>
          <w:kern w:val="0"/>
          <w:sz w:val="32"/>
          <w:szCs w:val="32"/>
        </w:rPr>
        <w:t>三、《中华人民共和国刑法修正案（九）》相关规定</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在刑法第二百八十四条(非法使用窃听、窃照专用器材、造成严重后果的，处二年以下有期徒刑、拘役或者管制。)后增加一条，作为第二百八十四条之一：“在法律规定的国家考试中，组织作弊的，处三年以下有期徒刑或者拘役，并处或者单处罚金；情节严重的，处三年以上七年以下有期徒刑，并处罚金。</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“为他人实施前款犯罪提供作弊器材或者其他帮助的，依照前款的规定处罚。</w:t>
      </w:r>
      <w:r>
        <w:rPr>
          <w:rFonts w:hint="eastAsia" w:ascii="仿宋" w:hAnsi="仿宋" w:eastAsia="仿宋" w:cs="仿宋"/>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hint="eastAsia" w:ascii="仿宋" w:hAnsi="仿宋" w:eastAsia="仿宋" w:cs="仿宋"/>
          <w:color w:val="000000"/>
          <w:kern w:val="0"/>
          <w:sz w:val="32"/>
          <w:szCs w:val="32"/>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“为实施考试作弊行为，向他人非法出售或者提供第一款规定的考试的试题、答案的，依照第一款的规定处罚。</w:t>
      </w:r>
      <w:r>
        <w:rPr>
          <w:rFonts w:hint="eastAsia" w:ascii="仿宋" w:hAnsi="仿宋" w:eastAsia="仿宋" w:cs="仿宋"/>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“代替他人或者让他人代替自己参加第一款规定的考试的，处拘役或者管制，并处或者单处罚金。”</w:t>
      </w:r>
    </w:p>
    <w:p>
      <w:pPr>
        <w:keepNext w:val="0"/>
        <w:keepLines w:val="0"/>
        <w:pageBreakBefore w:val="0"/>
        <w:widowControl/>
        <w:shd w:val="clear" w:color="auto" w:fill="FFFFFF"/>
        <w:kinsoku/>
        <w:wordWrap/>
        <w:overflowPunct/>
        <w:topLinePunct w:val="0"/>
        <w:autoSpaceDE/>
        <w:autoSpaceDN/>
        <w:bidi w:val="0"/>
        <w:adjustRightInd/>
        <w:snapToGrid w:val="0"/>
        <w:spacing w:line="576" w:lineRule="exact"/>
        <w:ind w:firstLine="643"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（最高人民法院、最高人民检察院就办理此类刑事案件适用法律的若干问题作出了具体解释，自2019年9月4日起施行）</w:t>
      </w:r>
    </w:p>
    <w:p>
      <w:pPr>
        <w:keepNext w:val="0"/>
        <w:keepLines w:val="0"/>
        <w:pageBreakBefore w:val="0"/>
        <w:widowControl/>
        <w:kinsoku/>
        <w:wordWrap/>
        <w:overflowPunct/>
        <w:topLinePunct w:val="0"/>
        <w:autoSpaceDE/>
        <w:autoSpaceDN/>
        <w:bidi w:val="0"/>
        <w:adjustRightInd/>
        <w:spacing w:line="576" w:lineRule="exact"/>
        <w:jc w:val="left"/>
        <w:textAlignment w:val="auto"/>
        <w:outlineLvl w:val="9"/>
        <w:rPr>
          <w:rFonts w:ascii="仿宋" w:hAnsi="仿宋" w:eastAsia="仿宋"/>
          <w:sz w:val="32"/>
          <w:szCs w:val="32"/>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67360" cy="457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457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11</w:t>
                          </w:r>
                          <w:r>
                            <w:rPr>
                              <w:rFonts w:hint="eastAsia" w:ascii="宋体" w:hAnsi="宋体" w:eastAsia="宋体" w:cs="宋体"/>
                              <w:b/>
                              <w:bCs/>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6.05pt;width:36.8pt;mso-position-horizontal:center;mso-position-horizontal-relative:margin;z-index:251658240;mso-width-relative:page;mso-height-relative:page;" filled="f" stroked="f" coordsize="21600,21600" o:gfxdata="UEsDBAoAAAAAAIdO4kAAAAAAAAAAAAAAAAAEAAAAZHJzL1BLAwQUAAAACACHTuJASKzpYdMAAAAD&#10;AQAADwAAAGRycy9kb3ducmV2LnhtbE2PS0/DMBCE70j8B2uRuFE7RSoojdMDjxvPAlK5OfGSRNjr&#10;yHbS8u9ZuMBlR6tZzXxbbQ7eiRljGgJpKBYKBFIb7ECdhteX27NLECkbssYFQg1fmGBTHx9VprRh&#10;T884b3MnOIRSaTT0OY+llKnt0Zu0CCMSex8hepN5jZ200ew53Du5VGolvRmIG3oz4lWP7ed28hrc&#10;LsW7RuX3+bq7z0+Pcnq7KR60Pj0p1BpExkP+O4YffEaHmpmaMJFNwmngR/LvZO/ifAWiYV0WIOtK&#10;/mevvwFQSwMEFAAAAAgAh07iQM6TklUcAgAAEwQAAA4AAABkcnMvZTJvRG9jLnhtbK1TzW4TMRC+&#10;I/EOlu9kk+anVZRNFVoFIVW0UkCcHa+dtWR7jO1ktzwAvAGnXrjzXHkOxt5sioAT4uKdnRnPzPfN&#10;58V1azQ5CB8U2JKOBkNKhOVQKbsr6Yf361dXlITIbMU0WFHSRxHo9fLli0Xj5uICatCV8ASL2DBv&#10;XEnrGN28KAKvhWFhAE5YDErwhkX89bui8qzB6kYXF8PhrGjAV84DFyGg97YL0mWuL6Xg8V7KICLR&#10;JcXZYj59PrfpLJYLNt955mrFT2Owf5jCMGWx6bnULYuM7L36o5RR3EMAGQccTAFSKi4yBkQzGv6G&#10;ZlMzJzIWJCe4M03h/5Xl7w4PnqiqpBNKLDO4ouO3r8enH8fvX8gk0dO4MMesjcO82L6GFtfc+wM6&#10;E+pWepO+iIdgHIl+PJMr2kg4Oiezy/EMIxxDk+nl1XiaqhTPl50P8Y0AQ5JRUo+7y5Syw12IXWqf&#10;knpZWCut8/60JU1JZ+PpMF84R7C4ttgjQehGTVZst+0J1xaqR4TlodNFcHytsPkdC/GBeRQCzovi&#10;jvd4SA3YBE4WJTX4z3/zp3zcD0YpaVBYJQ2f9swLSvRbi5tLKuwN3xvb3rB7cwOo1RE+G8eziRd8&#10;1L0pPZiPqPlV6oIhZjn2KmnszZvYyRvfDBerVU7aO692dXcBdedYvLMbx1ObjsrVPoJUmeVEUcfL&#10;iTlUXt7T6ZUkaf/6n7Oe3/L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is6WHTAAAAAwEAAA8A&#10;AAAAAAAAAQAgAAAAIgAAAGRycy9kb3ducmV2LnhtbFBLAQIUABQAAAAIAIdO4kDOk5JVHAIAABME&#10;AAAOAAAAAAAAAAEAIAAAACIBAABkcnMvZTJvRG9jLnhtbFBLBQYAAAAABgAGAFkBAACwBQAAAAA=&#10;">
              <v:fill on="f" focussize="0,0"/>
              <v:stroke on="f" weight="0.5pt"/>
              <v:imagedata o:title=""/>
              <o:lock v:ext="edit" aspectratio="f"/>
              <v:textbox inset="0mm,0mm,0mm,0mm">
                <w:txbxContent>
                  <w:p>
                    <w:pPr>
                      <w:pStyle w:val="8"/>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11</w:t>
                    </w:r>
                    <w:r>
                      <w:rPr>
                        <w:rFonts w:hint="eastAsia" w:ascii="宋体" w:hAnsi="宋体" w:eastAsia="宋体" w:cs="宋体"/>
                        <w:b/>
                        <w:bCs/>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50"/>
    <w:rsid w:val="00004123"/>
    <w:rsid w:val="00013587"/>
    <w:rsid w:val="000173CF"/>
    <w:rsid w:val="000202D7"/>
    <w:rsid w:val="000241A3"/>
    <w:rsid w:val="00024829"/>
    <w:rsid w:val="00032341"/>
    <w:rsid w:val="00035C61"/>
    <w:rsid w:val="00037FE6"/>
    <w:rsid w:val="00067CC1"/>
    <w:rsid w:val="000726BB"/>
    <w:rsid w:val="00074691"/>
    <w:rsid w:val="00081476"/>
    <w:rsid w:val="00094FFB"/>
    <w:rsid w:val="000A31A5"/>
    <w:rsid w:val="000B11A0"/>
    <w:rsid w:val="000B62F9"/>
    <w:rsid w:val="000B67C1"/>
    <w:rsid w:val="000C2B7C"/>
    <w:rsid w:val="000C57B9"/>
    <w:rsid w:val="000D6376"/>
    <w:rsid w:val="000D6A4D"/>
    <w:rsid w:val="000E1BA0"/>
    <w:rsid w:val="000E6367"/>
    <w:rsid w:val="000F6AA1"/>
    <w:rsid w:val="001058CF"/>
    <w:rsid w:val="00110EA9"/>
    <w:rsid w:val="001114DD"/>
    <w:rsid w:val="00112530"/>
    <w:rsid w:val="00112F4D"/>
    <w:rsid w:val="00114080"/>
    <w:rsid w:val="00121D25"/>
    <w:rsid w:val="00121E2C"/>
    <w:rsid w:val="00122596"/>
    <w:rsid w:val="001227CB"/>
    <w:rsid w:val="00122F1C"/>
    <w:rsid w:val="00123C56"/>
    <w:rsid w:val="00126AD9"/>
    <w:rsid w:val="00126C46"/>
    <w:rsid w:val="00143168"/>
    <w:rsid w:val="001514F6"/>
    <w:rsid w:val="0015506D"/>
    <w:rsid w:val="00155DA2"/>
    <w:rsid w:val="0015664B"/>
    <w:rsid w:val="00157A90"/>
    <w:rsid w:val="001634AD"/>
    <w:rsid w:val="001731EB"/>
    <w:rsid w:val="00190E1D"/>
    <w:rsid w:val="001A745D"/>
    <w:rsid w:val="001B0BDE"/>
    <w:rsid w:val="001B498A"/>
    <w:rsid w:val="001C2DC2"/>
    <w:rsid w:val="001C6A82"/>
    <w:rsid w:val="001C7B14"/>
    <w:rsid w:val="001D7174"/>
    <w:rsid w:val="001E119C"/>
    <w:rsid w:val="001E27F4"/>
    <w:rsid w:val="001E2DDA"/>
    <w:rsid w:val="001F7C7F"/>
    <w:rsid w:val="00200D4C"/>
    <w:rsid w:val="002036E0"/>
    <w:rsid w:val="00212CEF"/>
    <w:rsid w:val="00213363"/>
    <w:rsid w:val="0021519C"/>
    <w:rsid w:val="0022169B"/>
    <w:rsid w:val="0022635C"/>
    <w:rsid w:val="002343E9"/>
    <w:rsid w:val="0024198E"/>
    <w:rsid w:val="00242AF6"/>
    <w:rsid w:val="00247D6B"/>
    <w:rsid w:val="00251821"/>
    <w:rsid w:val="002538C3"/>
    <w:rsid w:val="002570D3"/>
    <w:rsid w:val="00264F5D"/>
    <w:rsid w:val="00272210"/>
    <w:rsid w:val="002730CA"/>
    <w:rsid w:val="00274261"/>
    <w:rsid w:val="00274DC0"/>
    <w:rsid w:val="002862DD"/>
    <w:rsid w:val="00292284"/>
    <w:rsid w:val="002A19C0"/>
    <w:rsid w:val="002B5CE7"/>
    <w:rsid w:val="002C2AE1"/>
    <w:rsid w:val="002C4836"/>
    <w:rsid w:val="002C79AA"/>
    <w:rsid w:val="002D3C1A"/>
    <w:rsid w:val="002D4464"/>
    <w:rsid w:val="002D6204"/>
    <w:rsid w:val="002E1250"/>
    <w:rsid w:val="002E638D"/>
    <w:rsid w:val="002F41EA"/>
    <w:rsid w:val="00302161"/>
    <w:rsid w:val="003033AA"/>
    <w:rsid w:val="003062F3"/>
    <w:rsid w:val="00311731"/>
    <w:rsid w:val="00316A9B"/>
    <w:rsid w:val="00316B94"/>
    <w:rsid w:val="00317918"/>
    <w:rsid w:val="00317ACD"/>
    <w:rsid w:val="0032000A"/>
    <w:rsid w:val="00335694"/>
    <w:rsid w:val="003440FF"/>
    <w:rsid w:val="003463CB"/>
    <w:rsid w:val="00350965"/>
    <w:rsid w:val="0035315F"/>
    <w:rsid w:val="00353426"/>
    <w:rsid w:val="0037197D"/>
    <w:rsid w:val="00393FA4"/>
    <w:rsid w:val="00394C72"/>
    <w:rsid w:val="00397F90"/>
    <w:rsid w:val="003A05F1"/>
    <w:rsid w:val="003A23AE"/>
    <w:rsid w:val="003A6EEB"/>
    <w:rsid w:val="003B3193"/>
    <w:rsid w:val="003B61DD"/>
    <w:rsid w:val="003C7960"/>
    <w:rsid w:val="003D04D9"/>
    <w:rsid w:val="003D7F6E"/>
    <w:rsid w:val="003E5D0D"/>
    <w:rsid w:val="003F248C"/>
    <w:rsid w:val="004046E6"/>
    <w:rsid w:val="00414F50"/>
    <w:rsid w:val="004253B8"/>
    <w:rsid w:val="00426B83"/>
    <w:rsid w:val="00427523"/>
    <w:rsid w:val="004419A8"/>
    <w:rsid w:val="00442D23"/>
    <w:rsid w:val="0044455B"/>
    <w:rsid w:val="00455034"/>
    <w:rsid w:val="00460929"/>
    <w:rsid w:val="00463115"/>
    <w:rsid w:val="00466178"/>
    <w:rsid w:val="00472C3B"/>
    <w:rsid w:val="00490BDC"/>
    <w:rsid w:val="004967EE"/>
    <w:rsid w:val="004969B0"/>
    <w:rsid w:val="004A3D8E"/>
    <w:rsid w:val="004A73F4"/>
    <w:rsid w:val="004B5B7D"/>
    <w:rsid w:val="004B6037"/>
    <w:rsid w:val="004B6077"/>
    <w:rsid w:val="004B7ED1"/>
    <w:rsid w:val="004C31A0"/>
    <w:rsid w:val="004E21A9"/>
    <w:rsid w:val="004E230D"/>
    <w:rsid w:val="004E3971"/>
    <w:rsid w:val="004E4F5F"/>
    <w:rsid w:val="004E697B"/>
    <w:rsid w:val="004F279E"/>
    <w:rsid w:val="004F2A52"/>
    <w:rsid w:val="004F7A79"/>
    <w:rsid w:val="00502088"/>
    <w:rsid w:val="00521173"/>
    <w:rsid w:val="005235A2"/>
    <w:rsid w:val="00530600"/>
    <w:rsid w:val="005526E2"/>
    <w:rsid w:val="005543D2"/>
    <w:rsid w:val="00561C52"/>
    <w:rsid w:val="00563F96"/>
    <w:rsid w:val="00565AC9"/>
    <w:rsid w:val="00566E27"/>
    <w:rsid w:val="00571EBA"/>
    <w:rsid w:val="005752F6"/>
    <w:rsid w:val="00586C30"/>
    <w:rsid w:val="00593E0F"/>
    <w:rsid w:val="005979C9"/>
    <w:rsid w:val="005A7817"/>
    <w:rsid w:val="005C22BE"/>
    <w:rsid w:val="005D0251"/>
    <w:rsid w:val="005E1B20"/>
    <w:rsid w:val="005E2679"/>
    <w:rsid w:val="005E406F"/>
    <w:rsid w:val="005E6E7A"/>
    <w:rsid w:val="005F6076"/>
    <w:rsid w:val="0061075B"/>
    <w:rsid w:val="006153A3"/>
    <w:rsid w:val="0062468A"/>
    <w:rsid w:val="006369A8"/>
    <w:rsid w:val="00642A99"/>
    <w:rsid w:val="00652BDF"/>
    <w:rsid w:val="006772C6"/>
    <w:rsid w:val="006836FF"/>
    <w:rsid w:val="006937F6"/>
    <w:rsid w:val="00693FAD"/>
    <w:rsid w:val="00696EBD"/>
    <w:rsid w:val="00697A8C"/>
    <w:rsid w:val="006A07BB"/>
    <w:rsid w:val="006A7069"/>
    <w:rsid w:val="006B4C79"/>
    <w:rsid w:val="006B502C"/>
    <w:rsid w:val="006C5EA7"/>
    <w:rsid w:val="006D25CF"/>
    <w:rsid w:val="006D2C56"/>
    <w:rsid w:val="006D3B4E"/>
    <w:rsid w:val="006E224E"/>
    <w:rsid w:val="006F7C1B"/>
    <w:rsid w:val="00713BC5"/>
    <w:rsid w:val="007253BD"/>
    <w:rsid w:val="00730561"/>
    <w:rsid w:val="00735D47"/>
    <w:rsid w:val="0074464A"/>
    <w:rsid w:val="00745EBB"/>
    <w:rsid w:val="00751758"/>
    <w:rsid w:val="00764BD3"/>
    <w:rsid w:val="00765688"/>
    <w:rsid w:val="0077323B"/>
    <w:rsid w:val="00774196"/>
    <w:rsid w:val="00796FBE"/>
    <w:rsid w:val="007B7958"/>
    <w:rsid w:val="007B7E5F"/>
    <w:rsid w:val="007C1C08"/>
    <w:rsid w:val="007C6E82"/>
    <w:rsid w:val="007D3C66"/>
    <w:rsid w:val="007D5940"/>
    <w:rsid w:val="007D7093"/>
    <w:rsid w:val="007E5E92"/>
    <w:rsid w:val="007E7198"/>
    <w:rsid w:val="007F5274"/>
    <w:rsid w:val="00800ECD"/>
    <w:rsid w:val="00801ACF"/>
    <w:rsid w:val="0080322B"/>
    <w:rsid w:val="00816889"/>
    <w:rsid w:val="0082111C"/>
    <w:rsid w:val="008220A3"/>
    <w:rsid w:val="00832489"/>
    <w:rsid w:val="0083607B"/>
    <w:rsid w:val="0084237E"/>
    <w:rsid w:val="008525A7"/>
    <w:rsid w:val="008560CF"/>
    <w:rsid w:val="00866615"/>
    <w:rsid w:val="00887262"/>
    <w:rsid w:val="008A2713"/>
    <w:rsid w:val="008A37CF"/>
    <w:rsid w:val="008A52FE"/>
    <w:rsid w:val="008A66A8"/>
    <w:rsid w:val="008A7B30"/>
    <w:rsid w:val="008B4707"/>
    <w:rsid w:val="008C15F5"/>
    <w:rsid w:val="008C3C4D"/>
    <w:rsid w:val="008D3100"/>
    <w:rsid w:val="008E3EDC"/>
    <w:rsid w:val="008E53F1"/>
    <w:rsid w:val="008F0ADB"/>
    <w:rsid w:val="008F7E20"/>
    <w:rsid w:val="00907237"/>
    <w:rsid w:val="0091663B"/>
    <w:rsid w:val="00922506"/>
    <w:rsid w:val="0094131E"/>
    <w:rsid w:val="0094147B"/>
    <w:rsid w:val="009417DB"/>
    <w:rsid w:val="009506F5"/>
    <w:rsid w:val="00956C5A"/>
    <w:rsid w:val="009860BB"/>
    <w:rsid w:val="0099552A"/>
    <w:rsid w:val="00995982"/>
    <w:rsid w:val="009A7738"/>
    <w:rsid w:val="009B164C"/>
    <w:rsid w:val="009B1BA3"/>
    <w:rsid w:val="009B276C"/>
    <w:rsid w:val="009B6770"/>
    <w:rsid w:val="009C0375"/>
    <w:rsid w:val="009C337D"/>
    <w:rsid w:val="009C437F"/>
    <w:rsid w:val="009E0947"/>
    <w:rsid w:val="009E1488"/>
    <w:rsid w:val="009E1754"/>
    <w:rsid w:val="009F4255"/>
    <w:rsid w:val="009F4555"/>
    <w:rsid w:val="00A01125"/>
    <w:rsid w:val="00A04964"/>
    <w:rsid w:val="00A0597A"/>
    <w:rsid w:val="00A12579"/>
    <w:rsid w:val="00A12F63"/>
    <w:rsid w:val="00A160E8"/>
    <w:rsid w:val="00A2295A"/>
    <w:rsid w:val="00A26A8E"/>
    <w:rsid w:val="00A27C1F"/>
    <w:rsid w:val="00A3285D"/>
    <w:rsid w:val="00A34F64"/>
    <w:rsid w:val="00A47514"/>
    <w:rsid w:val="00A51578"/>
    <w:rsid w:val="00A63E56"/>
    <w:rsid w:val="00A82D05"/>
    <w:rsid w:val="00A85515"/>
    <w:rsid w:val="00A95193"/>
    <w:rsid w:val="00A96D60"/>
    <w:rsid w:val="00AA19E6"/>
    <w:rsid w:val="00AC04EC"/>
    <w:rsid w:val="00AC2000"/>
    <w:rsid w:val="00AC2DF6"/>
    <w:rsid w:val="00AD43CA"/>
    <w:rsid w:val="00AD47A3"/>
    <w:rsid w:val="00AD63E6"/>
    <w:rsid w:val="00AE085D"/>
    <w:rsid w:val="00AF0B0F"/>
    <w:rsid w:val="00AF69F4"/>
    <w:rsid w:val="00B02AF9"/>
    <w:rsid w:val="00B11858"/>
    <w:rsid w:val="00B11DD5"/>
    <w:rsid w:val="00B1210F"/>
    <w:rsid w:val="00B129AC"/>
    <w:rsid w:val="00B27629"/>
    <w:rsid w:val="00B34848"/>
    <w:rsid w:val="00B431A7"/>
    <w:rsid w:val="00B46AD6"/>
    <w:rsid w:val="00B53DF8"/>
    <w:rsid w:val="00B57E19"/>
    <w:rsid w:val="00B6092E"/>
    <w:rsid w:val="00B73955"/>
    <w:rsid w:val="00B777A4"/>
    <w:rsid w:val="00B81EFC"/>
    <w:rsid w:val="00B837EC"/>
    <w:rsid w:val="00B83EB9"/>
    <w:rsid w:val="00B86CCF"/>
    <w:rsid w:val="00B92EE5"/>
    <w:rsid w:val="00BA400A"/>
    <w:rsid w:val="00BA5164"/>
    <w:rsid w:val="00BA792A"/>
    <w:rsid w:val="00BA79F0"/>
    <w:rsid w:val="00BB2EEA"/>
    <w:rsid w:val="00BB562F"/>
    <w:rsid w:val="00BC126C"/>
    <w:rsid w:val="00BC4B8F"/>
    <w:rsid w:val="00BC5F5A"/>
    <w:rsid w:val="00BD1C76"/>
    <w:rsid w:val="00BD3986"/>
    <w:rsid w:val="00BE20D8"/>
    <w:rsid w:val="00BE357E"/>
    <w:rsid w:val="00C07D60"/>
    <w:rsid w:val="00C14D41"/>
    <w:rsid w:val="00C1724C"/>
    <w:rsid w:val="00C21EBD"/>
    <w:rsid w:val="00C24ECA"/>
    <w:rsid w:val="00C24F62"/>
    <w:rsid w:val="00C24F82"/>
    <w:rsid w:val="00C347BC"/>
    <w:rsid w:val="00C4023C"/>
    <w:rsid w:val="00C462D0"/>
    <w:rsid w:val="00C6455E"/>
    <w:rsid w:val="00C8202C"/>
    <w:rsid w:val="00C8242D"/>
    <w:rsid w:val="00C871CA"/>
    <w:rsid w:val="00C912DC"/>
    <w:rsid w:val="00C928B3"/>
    <w:rsid w:val="00C962E4"/>
    <w:rsid w:val="00CA1403"/>
    <w:rsid w:val="00CA48B9"/>
    <w:rsid w:val="00CA5839"/>
    <w:rsid w:val="00CA6B45"/>
    <w:rsid w:val="00CA723A"/>
    <w:rsid w:val="00CB2932"/>
    <w:rsid w:val="00CB37DA"/>
    <w:rsid w:val="00CB5C17"/>
    <w:rsid w:val="00CB5CC9"/>
    <w:rsid w:val="00CC32DC"/>
    <w:rsid w:val="00CD4600"/>
    <w:rsid w:val="00CE116D"/>
    <w:rsid w:val="00CE78E3"/>
    <w:rsid w:val="00CF480D"/>
    <w:rsid w:val="00D00AED"/>
    <w:rsid w:val="00D20E61"/>
    <w:rsid w:val="00D22CBA"/>
    <w:rsid w:val="00D27227"/>
    <w:rsid w:val="00D33C9B"/>
    <w:rsid w:val="00D51B24"/>
    <w:rsid w:val="00D67054"/>
    <w:rsid w:val="00D7157E"/>
    <w:rsid w:val="00D71924"/>
    <w:rsid w:val="00D758F9"/>
    <w:rsid w:val="00D774D9"/>
    <w:rsid w:val="00D80CE7"/>
    <w:rsid w:val="00D8130A"/>
    <w:rsid w:val="00D91597"/>
    <w:rsid w:val="00D92E61"/>
    <w:rsid w:val="00D97976"/>
    <w:rsid w:val="00DA0696"/>
    <w:rsid w:val="00DA2664"/>
    <w:rsid w:val="00DA407A"/>
    <w:rsid w:val="00DA72AB"/>
    <w:rsid w:val="00DC6D8B"/>
    <w:rsid w:val="00DD0705"/>
    <w:rsid w:val="00DE03EB"/>
    <w:rsid w:val="00DE11D4"/>
    <w:rsid w:val="00DE60E6"/>
    <w:rsid w:val="00DF0856"/>
    <w:rsid w:val="00E02A19"/>
    <w:rsid w:val="00E02CF6"/>
    <w:rsid w:val="00E11D46"/>
    <w:rsid w:val="00E1633F"/>
    <w:rsid w:val="00E16481"/>
    <w:rsid w:val="00E22E86"/>
    <w:rsid w:val="00E22EF0"/>
    <w:rsid w:val="00E26A33"/>
    <w:rsid w:val="00E415AD"/>
    <w:rsid w:val="00E50BCA"/>
    <w:rsid w:val="00E5537D"/>
    <w:rsid w:val="00E5744A"/>
    <w:rsid w:val="00E6691B"/>
    <w:rsid w:val="00E73B37"/>
    <w:rsid w:val="00E746C0"/>
    <w:rsid w:val="00E74B58"/>
    <w:rsid w:val="00E83094"/>
    <w:rsid w:val="00E91647"/>
    <w:rsid w:val="00EA3DDE"/>
    <w:rsid w:val="00EA5718"/>
    <w:rsid w:val="00EB12A8"/>
    <w:rsid w:val="00EC3816"/>
    <w:rsid w:val="00EC3C7F"/>
    <w:rsid w:val="00EC72F9"/>
    <w:rsid w:val="00EC7A66"/>
    <w:rsid w:val="00ED54C8"/>
    <w:rsid w:val="00EF117A"/>
    <w:rsid w:val="00EF4B2E"/>
    <w:rsid w:val="00F0271A"/>
    <w:rsid w:val="00F035BB"/>
    <w:rsid w:val="00F06172"/>
    <w:rsid w:val="00F22317"/>
    <w:rsid w:val="00F226D6"/>
    <w:rsid w:val="00F26EB9"/>
    <w:rsid w:val="00F321C1"/>
    <w:rsid w:val="00F47382"/>
    <w:rsid w:val="00F500F0"/>
    <w:rsid w:val="00F50E77"/>
    <w:rsid w:val="00F6037A"/>
    <w:rsid w:val="00F61E32"/>
    <w:rsid w:val="00F661DC"/>
    <w:rsid w:val="00F77B97"/>
    <w:rsid w:val="00F81C4F"/>
    <w:rsid w:val="00FA2237"/>
    <w:rsid w:val="00FA6362"/>
    <w:rsid w:val="00FA7845"/>
    <w:rsid w:val="00FB2B3D"/>
    <w:rsid w:val="00FB6126"/>
    <w:rsid w:val="00FB67EF"/>
    <w:rsid w:val="00FC5DF3"/>
    <w:rsid w:val="051A48DF"/>
    <w:rsid w:val="09394706"/>
    <w:rsid w:val="0A296CC6"/>
    <w:rsid w:val="0E1A2D54"/>
    <w:rsid w:val="0F6B4BA6"/>
    <w:rsid w:val="12F00327"/>
    <w:rsid w:val="14730A68"/>
    <w:rsid w:val="179D450D"/>
    <w:rsid w:val="1D2B5F47"/>
    <w:rsid w:val="1D6D488B"/>
    <w:rsid w:val="2CC644EB"/>
    <w:rsid w:val="2CFC623B"/>
    <w:rsid w:val="31271408"/>
    <w:rsid w:val="31C10750"/>
    <w:rsid w:val="35417858"/>
    <w:rsid w:val="36410034"/>
    <w:rsid w:val="372141DE"/>
    <w:rsid w:val="377D3975"/>
    <w:rsid w:val="39981F2D"/>
    <w:rsid w:val="3F9E7862"/>
    <w:rsid w:val="4074253B"/>
    <w:rsid w:val="498431B4"/>
    <w:rsid w:val="4BB779A7"/>
    <w:rsid w:val="4F9B09E0"/>
    <w:rsid w:val="57FA628A"/>
    <w:rsid w:val="58267B3D"/>
    <w:rsid w:val="5C0E1D80"/>
    <w:rsid w:val="60144E40"/>
    <w:rsid w:val="612C767A"/>
    <w:rsid w:val="62B65002"/>
    <w:rsid w:val="6DA12623"/>
    <w:rsid w:val="6F2E6560"/>
    <w:rsid w:val="6F726A45"/>
    <w:rsid w:val="70F11971"/>
    <w:rsid w:val="791A3CB5"/>
    <w:rsid w:val="7941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99"/>
    <w:pPr>
      <w:jc w:val="left"/>
    </w:pPr>
    <w:rPr>
      <w:rFonts w:ascii="Times New Roman" w:hAnsi="Times New Roman" w:eastAsia="宋体" w:cs="Times New Roman"/>
      <w:szCs w:val="20"/>
    </w:rPr>
  </w:style>
  <w:style w:type="paragraph" w:styleId="4">
    <w:name w:val="Body Text Indent"/>
    <w:basedOn w:val="1"/>
    <w:link w:val="22"/>
    <w:qFormat/>
    <w:uiPriority w:val="0"/>
    <w:pPr>
      <w:spacing w:before="80" w:line="400" w:lineRule="exact"/>
      <w:ind w:firstLine="540"/>
    </w:pPr>
    <w:rPr>
      <w:rFonts w:ascii="Times New Roman" w:hAnsi="Times New Roman" w:eastAsia="宋体" w:cs="Times New Roman"/>
      <w:sz w:val="24"/>
      <w:szCs w:val="20"/>
    </w:rPr>
  </w:style>
  <w:style w:type="paragraph" w:styleId="5">
    <w:name w:val="Date"/>
    <w:basedOn w:val="1"/>
    <w:next w:val="1"/>
    <w:link w:val="16"/>
    <w:semiHidden/>
    <w:unhideWhenUsed/>
    <w:qFormat/>
    <w:uiPriority w:val="99"/>
    <w:pPr>
      <w:ind w:left="100" w:leftChars="2500"/>
    </w:pPr>
  </w:style>
  <w:style w:type="paragraph" w:styleId="6">
    <w:name w:val="Body Text Indent 2"/>
    <w:basedOn w:val="1"/>
    <w:link w:val="23"/>
    <w:qFormat/>
    <w:uiPriority w:val="0"/>
    <w:pPr>
      <w:spacing w:before="80" w:line="440" w:lineRule="exact"/>
      <w:ind w:firstLine="630" w:firstLineChars="210"/>
    </w:pPr>
    <w:rPr>
      <w:rFonts w:ascii="仿宋_GB2312" w:hAnsi="Times New Roman" w:eastAsia="仿宋_GB2312" w:cs="Times New Roman"/>
      <w:sz w:val="30"/>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qFormat/>
    <w:uiPriority w:val="99"/>
    <w:rPr>
      <w:sz w:val="21"/>
      <w:szCs w:val="21"/>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6">
    <w:name w:val="日期 Char"/>
    <w:basedOn w:val="11"/>
    <w:link w:val="5"/>
    <w:semiHidden/>
    <w:qFormat/>
    <w:uiPriority w:val="99"/>
  </w:style>
  <w:style w:type="paragraph" w:styleId="17">
    <w:name w:val="List Paragraph"/>
    <w:basedOn w:val="1"/>
    <w:qFormat/>
    <w:uiPriority w:val="34"/>
    <w:pPr>
      <w:ind w:firstLine="420" w:firstLineChars="200"/>
    </w:pPr>
  </w:style>
  <w:style w:type="character" w:customStyle="1" w:styleId="18">
    <w:name w:val="批注文字 Char"/>
    <w:basedOn w:val="11"/>
    <w:link w:val="3"/>
    <w:qFormat/>
    <w:uiPriority w:val="99"/>
    <w:rPr>
      <w:rFonts w:ascii="Times New Roman" w:hAnsi="Times New Roman" w:eastAsia="宋体" w:cs="Times New Roman"/>
      <w:szCs w:val="20"/>
    </w:rPr>
  </w:style>
  <w:style w:type="character" w:customStyle="1" w:styleId="19">
    <w:name w:val="批注框文本 Char"/>
    <w:basedOn w:val="11"/>
    <w:link w:val="7"/>
    <w:semiHidden/>
    <w:qFormat/>
    <w:uiPriority w:val="99"/>
    <w:rPr>
      <w:sz w:val="18"/>
      <w:szCs w:val="18"/>
    </w:rPr>
  </w:style>
  <w:style w:type="character" w:customStyle="1" w:styleId="20">
    <w:name w:val="页眉 Char"/>
    <w:basedOn w:val="11"/>
    <w:link w:val="9"/>
    <w:qFormat/>
    <w:uiPriority w:val="99"/>
    <w:rPr>
      <w:sz w:val="18"/>
      <w:szCs w:val="18"/>
    </w:rPr>
  </w:style>
  <w:style w:type="character" w:customStyle="1" w:styleId="21">
    <w:name w:val="页脚 Char"/>
    <w:basedOn w:val="11"/>
    <w:link w:val="8"/>
    <w:qFormat/>
    <w:uiPriority w:val="99"/>
    <w:rPr>
      <w:sz w:val="18"/>
      <w:szCs w:val="18"/>
    </w:rPr>
  </w:style>
  <w:style w:type="character" w:customStyle="1" w:styleId="22">
    <w:name w:val="正文文本缩进 Char"/>
    <w:basedOn w:val="11"/>
    <w:link w:val="4"/>
    <w:qFormat/>
    <w:uiPriority w:val="0"/>
    <w:rPr>
      <w:rFonts w:ascii="Times New Roman" w:hAnsi="Times New Roman" w:eastAsia="宋体" w:cs="Times New Roman"/>
      <w:sz w:val="24"/>
      <w:szCs w:val="20"/>
    </w:rPr>
  </w:style>
  <w:style w:type="character" w:customStyle="1" w:styleId="23">
    <w:name w:val="正文文本缩进 2 Char"/>
    <w:basedOn w:val="11"/>
    <w:link w:val="6"/>
    <w:qFormat/>
    <w:uiPriority w:val="0"/>
    <w:rPr>
      <w:rFonts w:ascii="仿宋_GB2312" w:hAnsi="Times New Roman" w:eastAsia="仿宋_GB2312" w:cs="Times New Roman"/>
      <w:sz w:val="30"/>
      <w:szCs w:val="20"/>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5">
    <w:name w:val="网格型1"/>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Char"/>
    <w:basedOn w:val="11"/>
    <w:link w:val="2"/>
    <w:qFormat/>
    <w:uiPriority w:val="9"/>
    <w:rPr>
      <w:b/>
      <w:bCs/>
      <w:kern w:val="44"/>
      <w:sz w:val="44"/>
      <w:szCs w:val="44"/>
    </w:rPr>
  </w:style>
  <w:style w:type="paragraph" w:customStyle="1" w:styleId="27">
    <w:name w:val="附件标题"/>
    <w:basedOn w:val="1"/>
    <w:link w:val="29"/>
    <w:qFormat/>
    <w:uiPriority w:val="0"/>
    <w:pPr>
      <w:snapToGrid w:val="0"/>
      <w:spacing w:afterLines="50" w:line="540" w:lineRule="exact"/>
      <w:jc w:val="center"/>
    </w:pPr>
    <w:rPr>
      <w:rFonts w:ascii="仿宋_GB2312" w:eastAsia="仿宋_GB2312"/>
      <w:b/>
      <w:sz w:val="40"/>
      <w:szCs w:val="36"/>
    </w:rPr>
  </w:style>
  <w:style w:type="paragraph" w:customStyle="1" w:styleId="28">
    <w:name w:val="承诺书"/>
    <w:basedOn w:val="1"/>
    <w:link w:val="30"/>
    <w:qFormat/>
    <w:uiPriority w:val="0"/>
    <w:pPr>
      <w:snapToGrid w:val="0"/>
      <w:ind w:firstLine="480" w:firstLineChars="200"/>
    </w:pPr>
    <w:rPr>
      <w:rFonts w:asciiTheme="minorEastAsia" w:hAnsiTheme="minorEastAsia"/>
      <w:color w:val="000000"/>
      <w:kern w:val="0"/>
      <w:sz w:val="24"/>
      <w:szCs w:val="24"/>
    </w:rPr>
  </w:style>
  <w:style w:type="character" w:customStyle="1" w:styleId="29">
    <w:name w:val="附件标题 Char"/>
    <w:basedOn w:val="11"/>
    <w:link w:val="27"/>
    <w:qFormat/>
    <w:uiPriority w:val="0"/>
    <w:rPr>
      <w:rFonts w:ascii="仿宋_GB2312" w:eastAsia="仿宋_GB2312"/>
      <w:b/>
      <w:kern w:val="2"/>
      <w:sz w:val="40"/>
      <w:szCs w:val="36"/>
    </w:rPr>
  </w:style>
  <w:style w:type="character" w:customStyle="1" w:styleId="30">
    <w:name w:val="承诺书 Char"/>
    <w:basedOn w:val="11"/>
    <w:link w:val="28"/>
    <w:qFormat/>
    <w:uiPriority w:val="0"/>
    <w:rPr>
      <w:rFonts w:asciiTheme="minorEastAsia" w:hAnsiTheme="minorEastAsia"/>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57A17-F4AE-4613-AFB6-2C609F0865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361</Words>
  <Characters>2059</Characters>
  <Lines>17</Lines>
  <Paragraphs>4</Paragraphs>
  <TotalTime>3</TotalTime>
  <ScaleCrop>false</ScaleCrop>
  <LinksUpToDate>false</LinksUpToDate>
  <CharactersWithSpaces>2416</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2022-11-18T02:43:00Z</dcterms:created>
  <dc:creator>PC</dc:creator>
  <cp:lastModifiedBy>Dell</cp:lastModifiedBy>
  <cp:lastPrinted>2024-11-20T01:52:00Z</cp:lastPrinted>
  <dcterms:modified xsi:type="dcterms:W3CDTF">2025-11-26T09:07:27Z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y fmtid="{D5CDD505-2E9C-101B-9397-08002B2CF9AE}" pid="3" name="ICV">
    <vt:lpwstr>C61FF4EFE20E4ED2B3A42C59EA94C3F4</vt:lpwstr>
  </property>
</Properties>
</file>